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7EA" w:rsidRPr="00D94B93" w:rsidRDefault="003E7CBA" w:rsidP="003E7CBA">
      <w:pPr>
        <w:jc w:val="center"/>
        <w:rPr>
          <w:b/>
        </w:rPr>
      </w:pPr>
      <w:bookmarkStart w:id="0" w:name="_GoBack"/>
      <w:bookmarkEnd w:id="0"/>
      <w:r w:rsidRPr="00D94B93">
        <w:rPr>
          <w:b/>
        </w:rPr>
        <w:t>Styrets årsberetning</w:t>
      </w:r>
    </w:p>
    <w:p w:rsidR="003E7CBA" w:rsidRDefault="003E7CBA" w:rsidP="003E7CBA">
      <w:pPr>
        <w:jc w:val="center"/>
      </w:pPr>
    </w:p>
    <w:p w:rsidR="00D94B93" w:rsidRPr="00927B30" w:rsidRDefault="00D94B93" w:rsidP="003E7CBA">
      <w:pPr>
        <w:rPr>
          <w:b/>
          <w:sz w:val="32"/>
          <w:u w:val="single"/>
        </w:rPr>
      </w:pPr>
      <w:r w:rsidRPr="00927B30">
        <w:rPr>
          <w:b/>
          <w:sz w:val="32"/>
          <w:u w:val="single"/>
        </w:rPr>
        <w:t>Styret:</w:t>
      </w:r>
    </w:p>
    <w:p w:rsidR="00927B30" w:rsidRDefault="00BA5F39" w:rsidP="003E7CBA">
      <w:r>
        <w:t>Vi har endelig fått på plass en etterlengtet kiosk på stranda, plassert på fundamentet hvor det en gang sto en kiosk. Kiosken blir finansiert gjennom utleie. Kontrakten er på 5 år, hvor kiosken da</w:t>
      </w:r>
      <w:r w:rsidR="00BB481F">
        <w:t xml:space="preserve"> i hovedsak</w:t>
      </w:r>
      <w:r>
        <w:t xml:space="preserve"> blir nedbetalt. Kiosken skal bli drevet av Lillian </w:t>
      </w:r>
      <w:proofErr w:type="spellStart"/>
      <w:r>
        <w:t>Tjølsen</w:t>
      </w:r>
      <w:proofErr w:type="spellEnd"/>
      <w:r>
        <w:t>, og</w:t>
      </w:r>
      <w:r w:rsidR="00BB481F">
        <w:t xml:space="preserve"> skal selge litt enkel mat, bru</w:t>
      </w:r>
      <w:r>
        <w:t>s, is osv. Vi skal jobbe videre med å få tilgangen universelt utformet, slike at også rullestolbrukere kan enkelt komme seg på plass og handle. Dette med noen plat</w:t>
      </w:r>
      <w:r w:rsidR="00BB481F">
        <w:t>t</w:t>
      </w:r>
      <w:r>
        <w:t xml:space="preserve">inger på utsiden, slik at kunder kan sitte og spise og ta en kaffe på stedet. </w:t>
      </w:r>
      <w:r w:rsidR="00E96A71">
        <w:t xml:space="preserve">En særlig takk til Hans Erik, og El-kontakten, som har bistått oss med </w:t>
      </w:r>
      <w:r w:rsidR="00AE5A48">
        <w:t xml:space="preserve">det elektriske, og har i den forbindelse blitt vår nye hovedsponsor. </w:t>
      </w:r>
    </w:p>
    <w:p w:rsidR="00927B30" w:rsidRDefault="00927B30" w:rsidP="003E7CBA"/>
    <w:p w:rsidR="00927B30" w:rsidRDefault="00927B30" w:rsidP="003E7CBA">
      <w:r>
        <w:t>Åpning av vo</w:t>
      </w:r>
      <w:r w:rsidR="00BA5F39">
        <w:t xml:space="preserve">lleyballbane ble gjort i juni, i samarbeide med </w:t>
      </w:r>
      <w:proofErr w:type="spellStart"/>
      <w:r w:rsidR="00BA5F39">
        <w:t>Kiwanis</w:t>
      </w:r>
      <w:proofErr w:type="spellEnd"/>
      <w:r w:rsidR="00BA5F39">
        <w:t xml:space="preserve">, og Fagerstrand Vel. Flere var til stede, ord ble sagt og det var gjennomført showspill av Nesodden volleyballforbund. Blomster ble overlevert fra Fagerstrand vel som takk for bistand til Wenche Ødegaard, som representerte Øivind Ødegaard denne dagen. </w:t>
      </w:r>
    </w:p>
    <w:p w:rsidR="00BA5F39" w:rsidRDefault="00BA5F39" w:rsidP="003E7CBA"/>
    <w:p w:rsidR="00BA5F39" w:rsidRDefault="00BA5F39" w:rsidP="003E7CBA">
      <w:r>
        <w:t xml:space="preserve">Vi jobber videre med å sikre banen ytterligere, og dette skal være på plass til sommeren. </w:t>
      </w:r>
    </w:p>
    <w:p w:rsidR="00C7468C" w:rsidRDefault="00C7468C" w:rsidP="003E7CBA">
      <w:r>
        <w:t>VI har også fått på plass livbøyer på Gamlestranda, samt et etterlengtet sponsorskilt, som viser hvem som har hjulpet oss økonomisk og praktisk i forhold til oppgradering av stranda.</w:t>
      </w:r>
    </w:p>
    <w:p w:rsidR="00A96E43" w:rsidRDefault="00A96E43" w:rsidP="003E7CBA"/>
    <w:p w:rsidR="00F85A74" w:rsidRDefault="00F85A74" w:rsidP="003E7CBA">
      <w:r>
        <w:t>Nye medlemmer i styret.</w:t>
      </w:r>
    </w:p>
    <w:p w:rsidR="00F85A74" w:rsidRDefault="00F85A74" w:rsidP="003E7CBA">
      <w:r w:rsidRPr="00F85A74">
        <w:t xml:space="preserve">Kjeld Bagh og Christian </w:t>
      </w:r>
      <w:proofErr w:type="spellStart"/>
      <w:r w:rsidRPr="00F85A74">
        <w:t>RIkheim</w:t>
      </w:r>
      <w:proofErr w:type="spellEnd"/>
      <w:r w:rsidRPr="00F85A74">
        <w:t xml:space="preserve"> </w:t>
      </w:r>
      <w:proofErr w:type="spellStart"/>
      <w:r w:rsidRPr="00F85A74">
        <w:t>Sundelin</w:t>
      </w:r>
      <w:proofErr w:type="spellEnd"/>
      <w:r w:rsidRPr="00F85A74">
        <w:t xml:space="preserve"> har påtatt seg rollene </w:t>
      </w:r>
      <w:r>
        <w:t xml:space="preserve">som leder for vei, og sekretær. Dette vil tilføre velet ytterligere, sårt trengte ressurser. En løsning vi er svært fornøyde med. </w:t>
      </w:r>
    </w:p>
    <w:p w:rsidR="001F495D" w:rsidRDefault="001F495D" w:rsidP="003E7CBA">
      <w:r>
        <w:t>Forslag til styremedlemmer for 2018 er som følger:</w:t>
      </w:r>
    </w:p>
    <w:p w:rsidR="001F495D" w:rsidRDefault="001F495D" w:rsidP="00A96E43">
      <w:pPr>
        <w:spacing w:after="120" w:line="240" w:lineRule="auto"/>
      </w:pPr>
      <w:r>
        <w:t>Ståle Smith, leder</w:t>
      </w:r>
    </w:p>
    <w:p w:rsidR="001F495D" w:rsidRDefault="001F495D" w:rsidP="00A96E43">
      <w:pPr>
        <w:spacing w:after="120" w:line="240" w:lineRule="auto"/>
      </w:pPr>
      <w:r>
        <w:t>Preben Aakermann, Kasserer</w:t>
      </w:r>
    </w:p>
    <w:p w:rsidR="00A96E43" w:rsidRDefault="00A96E43" w:rsidP="00A96E43">
      <w:pPr>
        <w:spacing w:after="120" w:line="240" w:lineRule="auto"/>
      </w:pPr>
      <w:r>
        <w:t xml:space="preserve">Christian </w:t>
      </w:r>
      <w:proofErr w:type="spellStart"/>
      <w:r>
        <w:t>Sundelin</w:t>
      </w:r>
      <w:proofErr w:type="spellEnd"/>
      <w:r>
        <w:t>, Sekretær</w:t>
      </w:r>
    </w:p>
    <w:p w:rsidR="001F495D" w:rsidRDefault="00A96E43" w:rsidP="00A96E43">
      <w:pPr>
        <w:spacing w:after="120" w:line="240" w:lineRule="auto"/>
      </w:pPr>
      <w:r>
        <w:t>Arne Johnsen, leder båt</w:t>
      </w:r>
    </w:p>
    <w:p w:rsidR="00A96E43" w:rsidRDefault="00A96E43" w:rsidP="00A96E43">
      <w:pPr>
        <w:spacing w:after="120" w:line="240" w:lineRule="auto"/>
      </w:pPr>
      <w:r>
        <w:t xml:space="preserve">Roger </w:t>
      </w:r>
      <w:proofErr w:type="spellStart"/>
      <w:r>
        <w:t>Taaje</w:t>
      </w:r>
      <w:proofErr w:type="spellEnd"/>
      <w:r>
        <w:t>, leder strand</w:t>
      </w:r>
    </w:p>
    <w:p w:rsidR="00A96E43" w:rsidRDefault="00A96E43" w:rsidP="00A96E43">
      <w:pPr>
        <w:spacing w:after="120" w:line="240" w:lineRule="auto"/>
      </w:pPr>
      <w:r>
        <w:t>Kjell Bagh, leder vei</w:t>
      </w:r>
    </w:p>
    <w:p w:rsidR="00A96E43" w:rsidRDefault="00A96E43" w:rsidP="00A96E43">
      <w:pPr>
        <w:spacing w:after="120" w:line="240" w:lineRule="auto"/>
      </w:pPr>
      <w:r>
        <w:t>Ivar Høvik, vara</w:t>
      </w:r>
    </w:p>
    <w:p w:rsidR="00A96E43" w:rsidRDefault="00A96E43" w:rsidP="00A96E43">
      <w:pPr>
        <w:spacing w:after="120" w:line="240" w:lineRule="auto"/>
      </w:pPr>
      <w:r>
        <w:t>Torstein Gundersen, vara</w:t>
      </w:r>
    </w:p>
    <w:p w:rsidR="00A96E43" w:rsidRDefault="00A96E43" w:rsidP="003E7CBA"/>
    <w:p w:rsidR="001F495D" w:rsidRPr="00F85A74" w:rsidRDefault="001F495D" w:rsidP="003E7CBA"/>
    <w:p w:rsidR="00927B30" w:rsidRPr="00F85A74" w:rsidRDefault="00927B30" w:rsidP="003E7CBA"/>
    <w:p w:rsidR="00D94B93" w:rsidRDefault="00434426" w:rsidP="003E7CBA">
      <w:bookmarkStart w:id="1" w:name="_Hlk505421197"/>
      <w:r>
        <w:t>Stupetårn: Styret jobbet med ulike alternativer. Det er i hovedsak to ulike alternativer som er blitt vurdert:</w:t>
      </w:r>
    </w:p>
    <w:p w:rsidR="00434426" w:rsidRDefault="00434426" w:rsidP="00BB481F">
      <w:pPr>
        <w:pStyle w:val="ListParagraph"/>
        <w:numPr>
          <w:ilvl w:val="0"/>
          <w:numId w:val="1"/>
        </w:numPr>
      </w:pPr>
      <w:r>
        <w:t>Støpe fundament videre utover fra dagens fundament til tilfredsstillende dybde oppnås</w:t>
      </w:r>
      <w:r w:rsidR="00927B30">
        <w:t>, og deretter montere stupetårn. Dette har en kostnadsramme på ca. MNOK 1,1</w:t>
      </w:r>
    </w:p>
    <w:p w:rsidR="00927B30" w:rsidRDefault="00927B30" w:rsidP="00BB481F">
      <w:pPr>
        <w:pStyle w:val="ListParagraph"/>
        <w:numPr>
          <w:ilvl w:val="0"/>
          <w:numId w:val="1"/>
        </w:numPr>
      </w:pPr>
      <w:r>
        <w:t xml:space="preserve">Kjøpe betonglekter som kobles sammen med eksisterende fundament med en </w:t>
      </w:r>
      <w:proofErr w:type="spellStart"/>
      <w:r>
        <w:t>langgang</w:t>
      </w:r>
      <w:proofErr w:type="spellEnd"/>
      <w:r>
        <w:t>, og montere stupetårn på dette. Vi anslår at dette vil koste ca. NOK 550.000,-</w:t>
      </w:r>
    </w:p>
    <w:p w:rsidR="00927B30" w:rsidRDefault="00927B30" w:rsidP="00927B30">
      <w:r>
        <w:t>Begge alternativene er altfor kostbare til at velet i dag kan stå for det. Det er øremerket NOK 83.000,- i gave fra familien Rosendahl, samt NOK 100.000,- fra Sparebankstiftelsen DNB (ikke mottatt). Styrets plan er å be Sparebankstiftelsen om mer penger, innsamlingsaksjon fra Fagerstrand og Nesoddens beboere, samt fri til sponsorer fra lokalt næringsliv. I tillegg anbefaler vi årsmøte å godkjenne en ramme på NOK 100.000,- som tas fra velets konto.</w:t>
      </w:r>
      <w:bookmarkEnd w:id="1"/>
      <w:r>
        <w:t xml:space="preserve"> </w:t>
      </w:r>
    </w:p>
    <w:p w:rsidR="00BB481F" w:rsidRDefault="00BB481F">
      <w:pPr>
        <w:rPr>
          <w:b/>
          <w:sz w:val="32"/>
          <w:u w:val="single"/>
        </w:rPr>
      </w:pPr>
      <w:r>
        <w:rPr>
          <w:b/>
          <w:sz w:val="32"/>
          <w:u w:val="single"/>
        </w:rPr>
        <w:br w:type="page"/>
      </w:r>
    </w:p>
    <w:p w:rsidR="005860D9" w:rsidRPr="00484A4B" w:rsidRDefault="005860D9" w:rsidP="003E7CBA">
      <w:pPr>
        <w:rPr>
          <w:b/>
          <w:sz w:val="32"/>
          <w:u w:val="single"/>
        </w:rPr>
      </w:pPr>
      <w:r w:rsidRPr="00484A4B">
        <w:rPr>
          <w:b/>
          <w:sz w:val="32"/>
          <w:u w:val="single"/>
        </w:rPr>
        <w:lastRenderedPageBreak/>
        <w:t>Økonomi:</w:t>
      </w:r>
    </w:p>
    <w:p w:rsidR="005860D9" w:rsidRDefault="005860D9" w:rsidP="005860D9">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Byttet økonomisystem fra Mamut til Visma </w:t>
      </w:r>
      <w:proofErr w:type="spellStart"/>
      <w:r>
        <w:rPr>
          <w:rFonts w:ascii="Calibri" w:hAnsi="Calibri" w:cs="Calibri"/>
          <w:sz w:val="22"/>
          <w:szCs w:val="22"/>
        </w:rPr>
        <w:t>eAccounting</w:t>
      </w:r>
      <w:proofErr w:type="spellEnd"/>
      <w:r>
        <w:rPr>
          <w:rFonts w:ascii="Calibri" w:hAnsi="Calibri" w:cs="Calibri"/>
          <w:sz w:val="22"/>
          <w:szCs w:val="22"/>
        </w:rPr>
        <w:t>. Dette koster ca. 2000,- mindre pr. år enn Mamut. Nå ligger alt i nettskyen og tilgjengelig på web via både PC og telefon (egen app). Relativt mye jobb å legge om, men veldig mye enklere å bruke når det nå først er gjort. Systemet er satt opp med bankintegrasjon slik at de fleste transaksjoner blir bokført automatisk.</w:t>
      </w:r>
    </w:p>
    <w:p w:rsidR="005860D9" w:rsidRDefault="005860D9" w:rsidP="005860D9">
      <w:pPr>
        <w:pStyle w:val="NormalWeb"/>
        <w:spacing w:before="0" w:beforeAutospacing="0" w:after="160" w:afterAutospacing="0"/>
        <w:rPr>
          <w:rFonts w:ascii="Calibri" w:hAnsi="Calibri" w:cs="Calibri"/>
          <w:sz w:val="22"/>
          <w:szCs w:val="22"/>
        </w:rPr>
      </w:pPr>
      <w:r>
        <w:rPr>
          <w:rFonts w:ascii="Calibri" w:hAnsi="Calibri" w:cs="Calibri"/>
          <w:sz w:val="22"/>
          <w:szCs w:val="22"/>
        </w:rPr>
        <w:t>Ryddet i gamle fordringer, og medlemsregister. Sender nå ut purringer og inkassovarsler (Visma) til de som ikke betaler. Dersom noen ikke ønsker å være medlem så melder de fra når de mottar purring. På denne måten kan vi sørge for å ha et riktig medlemsregister. Dette er blant annet viktig fordi vi betaler 50,- pr. medlem til Nesodden Velforening.</w:t>
      </w:r>
    </w:p>
    <w:p w:rsidR="007768E8" w:rsidRDefault="007768E8" w:rsidP="007768E8">
      <w:pPr>
        <w:pStyle w:val="NormalWeb"/>
        <w:spacing w:before="0" w:beforeAutospacing="0" w:after="0" w:afterAutospacing="0"/>
        <w:rPr>
          <w:rFonts w:ascii="Calibri" w:hAnsi="Calibri" w:cs="Calibri"/>
          <w:sz w:val="22"/>
          <w:szCs w:val="22"/>
        </w:rPr>
      </w:pPr>
      <w:r>
        <w:rPr>
          <w:rFonts w:ascii="Calibri" w:hAnsi="Calibri" w:cs="Calibri"/>
          <w:sz w:val="22"/>
          <w:szCs w:val="22"/>
        </w:rPr>
        <w:t>Det er nå innført dobbel godkjenning på utbetalinger over 4000,- fra nettbanken (Kasserer og Styreleder).</w:t>
      </w:r>
    </w:p>
    <w:p w:rsidR="007768E8" w:rsidRDefault="007768E8" w:rsidP="005860D9">
      <w:pPr>
        <w:pStyle w:val="NormalWeb"/>
        <w:spacing w:before="0" w:beforeAutospacing="0" w:after="0" w:afterAutospacing="0"/>
        <w:rPr>
          <w:rFonts w:ascii="Calibri" w:hAnsi="Calibri" w:cs="Calibri"/>
          <w:sz w:val="22"/>
          <w:szCs w:val="22"/>
        </w:rPr>
      </w:pP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Kiosken ligger nå som en eiendel på balansen (anskaffelsesverdi 56500,-), og blir avskrevet over 10 år.</w:t>
      </w:r>
      <w:r w:rsidR="00434426">
        <w:rPr>
          <w:rFonts w:ascii="Calibri" w:hAnsi="Calibri" w:cs="Calibri"/>
          <w:sz w:val="22"/>
          <w:szCs w:val="22"/>
        </w:rPr>
        <w:t xml:space="preserve"> Det er inngått en 5 års leiekontrakt på NOK 10.000,- pr år med Lillian </w:t>
      </w:r>
      <w:proofErr w:type="spellStart"/>
      <w:r w:rsidR="00434426">
        <w:rPr>
          <w:rFonts w:ascii="Calibri" w:hAnsi="Calibri" w:cs="Calibri"/>
          <w:sz w:val="22"/>
          <w:szCs w:val="22"/>
        </w:rPr>
        <w:t>Tjølsen</w:t>
      </w:r>
      <w:proofErr w:type="spellEnd"/>
      <w:r w:rsidR="00434426">
        <w:rPr>
          <w:rFonts w:ascii="Calibri" w:hAnsi="Calibri" w:cs="Calibri"/>
          <w:sz w:val="22"/>
          <w:szCs w:val="22"/>
        </w:rPr>
        <w:t xml:space="preserve"> som driver kiosken.</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Styret besluttet at styremedlemmer ikke skal betale </w:t>
      </w:r>
      <w:proofErr w:type="spellStart"/>
      <w:r>
        <w:rPr>
          <w:rFonts w:ascii="Calibri" w:hAnsi="Calibri" w:cs="Calibri"/>
          <w:sz w:val="22"/>
          <w:szCs w:val="22"/>
        </w:rPr>
        <w:t>velavgift</w:t>
      </w:r>
      <w:proofErr w:type="spellEnd"/>
      <w:r>
        <w:rPr>
          <w:rFonts w:ascii="Calibri" w:hAnsi="Calibri" w:cs="Calibri"/>
          <w:sz w:val="22"/>
          <w:szCs w:val="22"/>
        </w:rPr>
        <w:t xml:space="preserve"> som en liten kompensasjon for det frivillige arbeidet som legges ned.</w:t>
      </w:r>
    </w:p>
    <w:p w:rsidR="005860D9" w:rsidRDefault="005860D9" w:rsidP="005860D9">
      <w:pPr>
        <w:pStyle w:val="NormalWeb"/>
        <w:spacing w:before="0" w:beforeAutospacing="0" w:after="0" w:afterAutospacing="0"/>
        <w:rPr>
          <w:rFonts w:ascii="Calibri" w:hAnsi="Calibri" w:cs="Calibri"/>
          <w:sz w:val="22"/>
          <w:szCs w:val="22"/>
        </w:rPr>
      </w:pP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Noen fakta:</w:t>
      </w:r>
    </w:p>
    <w:p w:rsidR="005860D9" w:rsidRDefault="007768E8"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122 medlemmer, herav;</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51 båtplasseiere (2 plasser byttet eier i 2017)</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16 medlemmer i veilag</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Sum inntekter 2017: 181.177,22</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Sum kostnader 2017: 124.055,94</w:t>
      </w:r>
    </w:p>
    <w:p w:rsidR="005860D9" w:rsidRDefault="005860D9"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Driftsresultat 2017: 57.121, 28</w:t>
      </w:r>
    </w:p>
    <w:p w:rsidR="007768E8" w:rsidRDefault="007768E8" w:rsidP="005860D9">
      <w:pPr>
        <w:pStyle w:val="NormalWeb"/>
        <w:spacing w:before="0" w:beforeAutospacing="0" w:after="0" w:afterAutospacing="0"/>
        <w:rPr>
          <w:rFonts w:ascii="Calibri" w:hAnsi="Calibri" w:cs="Calibri"/>
          <w:sz w:val="22"/>
          <w:szCs w:val="22"/>
        </w:rPr>
      </w:pPr>
    </w:p>
    <w:p w:rsidR="007768E8" w:rsidRDefault="007768E8"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Saldo driftskonto 1/1-2017: 420.164,-</w:t>
      </w:r>
    </w:p>
    <w:p w:rsidR="007768E8" w:rsidRDefault="007768E8" w:rsidP="005860D9">
      <w:pPr>
        <w:pStyle w:val="NormalWeb"/>
        <w:spacing w:before="0" w:beforeAutospacing="0" w:after="0" w:afterAutospacing="0"/>
        <w:rPr>
          <w:rFonts w:ascii="Calibri" w:hAnsi="Calibri" w:cs="Calibri"/>
          <w:sz w:val="22"/>
          <w:szCs w:val="22"/>
        </w:rPr>
      </w:pPr>
      <w:r>
        <w:rPr>
          <w:rFonts w:ascii="Calibri" w:hAnsi="Calibri" w:cs="Calibri"/>
          <w:sz w:val="22"/>
          <w:szCs w:val="22"/>
        </w:rPr>
        <w:t>Saldo driftskonto 31/12:2017: 392.947,-</w:t>
      </w:r>
    </w:p>
    <w:p w:rsidR="007768E8" w:rsidRPr="007768E8" w:rsidRDefault="007768E8" w:rsidP="007768E8">
      <w:pPr>
        <w:pStyle w:val="NormalWeb"/>
        <w:spacing w:before="0" w:beforeAutospacing="0" w:after="0" w:afterAutospacing="0"/>
        <w:rPr>
          <w:rFonts w:ascii="Calibri" w:hAnsi="Calibri" w:cs="Calibri"/>
          <w:sz w:val="22"/>
          <w:szCs w:val="22"/>
        </w:rPr>
      </w:pPr>
      <w:r w:rsidRPr="007768E8">
        <w:rPr>
          <w:rFonts w:ascii="Calibri" w:hAnsi="Calibri" w:cs="Calibri"/>
          <w:sz w:val="22"/>
          <w:szCs w:val="22"/>
        </w:rPr>
        <w:t>Saldo båtkonto 1/1-2017:</w:t>
      </w:r>
      <w:r>
        <w:rPr>
          <w:rFonts w:ascii="Calibri" w:hAnsi="Calibri" w:cs="Calibri"/>
          <w:sz w:val="22"/>
          <w:szCs w:val="22"/>
        </w:rPr>
        <w:t xml:space="preserve"> 325.072,-</w:t>
      </w:r>
    </w:p>
    <w:p w:rsidR="007768E8" w:rsidRDefault="007768E8" w:rsidP="007768E8">
      <w:pPr>
        <w:pStyle w:val="NormalWeb"/>
        <w:spacing w:before="0" w:beforeAutospacing="0" w:after="0" w:afterAutospacing="0"/>
        <w:rPr>
          <w:rFonts w:ascii="Calibri" w:hAnsi="Calibri" w:cs="Calibri"/>
          <w:sz w:val="22"/>
          <w:szCs w:val="22"/>
        </w:rPr>
      </w:pPr>
      <w:r w:rsidRPr="007768E8">
        <w:rPr>
          <w:rFonts w:ascii="Calibri" w:hAnsi="Calibri" w:cs="Calibri"/>
          <w:sz w:val="22"/>
          <w:szCs w:val="22"/>
        </w:rPr>
        <w:t>Saldo båtkonto 31/12-2017:</w:t>
      </w:r>
      <w:r>
        <w:rPr>
          <w:rFonts w:ascii="Calibri" w:hAnsi="Calibri" w:cs="Calibri"/>
          <w:sz w:val="22"/>
          <w:szCs w:val="22"/>
        </w:rPr>
        <w:t xml:space="preserve"> 338.731,- (Kr. 6.641,- pr. båtplasseier)</w:t>
      </w:r>
    </w:p>
    <w:p w:rsidR="007768E8" w:rsidRDefault="007768E8" w:rsidP="007768E8">
      <w:pPr>
        <w:pStyle w:val="NormalWeb"/>
        <w:spacing w:before="0" w:beforeAutospacing="0" w:after="0" w:afterAutospacing="0"/>
        <w:rPr>
          <w:rFonts w:ascii="Calibri" w:hAnsi="Calibri" w:cs="Calibri"/>
          <w:sz w:val="22"/>
          <w:szCs w:val="22"/>
        </w:rPr>
      </w:pPr>
    </w:p>
    <w:p w:rsidR="007768E8" w:rsidRDefault="007768E8" w:rsidP="007768E8">
      <w:pPr>
        <w:pStyle w:val="NormalWeb"/>
        <w:spacing w:before="0" w:beforeAutospacing="0" w:after="0" w:afterAutospacing="0"/>
        <w:rPr>
          <w:rFonts w:ascii="Calibri" w:hAnsi="Calibri" w:cs="Calibri"/>
          <w:sz w:val="22"/>
          <w:szCs w:val="22"/>
        </w:rPr>
      </w:pPr>
      <w:bookmarkStart w:id="2" w:name="_Hlk506108515"/>
      <w:r>
        <w:rPr>
          <w:rFonts w:ascii="Calibri" w:hAnsi="Calibri" w:cs="Calibri"/>
          <w:sz w:val="22"/>
          <w:szCs w:val="22"/>
        </w:rPr>
        <w:t>Det som overstiger 6.000,- pr. båtplasseier foreslås å kunne overføres til driftskonto. Totalt 641*51=32.691,-</w:t>
      </w:r>
    </w:p>
    <w:bookmarkEnd w:id="2"/>
    <w:p w:rsidR="007768E8" w:rsidRPr="007768E8" w:rsidRDefault="007768E8" w:rsidP="007768E8">
      <w:pPr>
        <w:pStyle w:val="NormalWeb"/>
        <w:spacing w:before="0" w:beforeAutospacing="0" w:after="0" w:afterAutospacing="0"/>
        <w:rPr>
          <w:rFonts w:ascii="Calibri" w:hAnsi="Calibri" w:cs="Calibri"/>
          <w:sz w:val="22"/>
          <w:szCs w:val="22"/>
        </w:rPr>
      </w:pPr>
    </w:p>
    <w:p w:rsidR="003E7CBA" w:rsidRPr="00484A4B" w:rsidRDefault="003E7CBA" w:rsidP="003E7CBA">
      <w:pPr>
        <w:rPr>
          <w:b/>
          <w:sz w:val="32"/>
          <w:u w:val="single"/>
        </w:rPr>
      </w:pPr>
      <w:r w:rsidRPr="00484A4B">
        <w:rPr>
          <w:b/>
          <w:sz w:val="32"/>
          <w:u w:val="single"/>
        </w:rPr>
        <w:t>Båtkomite:</w:t>
      </w:r>
    </w:p>
    <w:p w:rsidR="003E7CBA" w:rsidRDefault="003E7CBA" w:rsidP="003E7CBA">
      <w:r>
        <w:t xml:space="preserve">Har bestått av leder Arne Johnsen og diverse hjelpere. På våren i fjor ble det utført den årlige kontrollen av alle moringer og bøyer som ligger på yttersiden. Utbedringer med nye sjakler, kjettinger og tau blir gjort direkte av dykkerne som utfører jobben. 3 moringer i syd er i så dårlig forfatning at de må erstattes. Dette krever lekter og vil bli forsøkt utført tidlig i år. I tillegg må noen av betongpilarene som brygga står på, utbedres. Det er til dels stor </w:t>
      </w:r>
      <w:r w:rsidR="00D94B93">
        <w:t xml:space="preserve">slitasje på disse og de må repareres før skaden er for stor. I tillegg må vire for </w:t>
      </w:r>
      <w:proofErr w:type="spellStart"/>
      <w:r w:rsidR="00D94B93">
        <w:t>akterfeste</w:t>
      </w:r>
      <w:proofErr w:type="spellEnd"/>
      <w:r w:rsidR="00D94B93">
        <w:t xml:space="preserve"> for båtene på innsiden, byttes ut.</w:t>
      </w:r>
    </w:p>
    <w:p w:rsidR="00D94B93" w:rsidRDefault="00D94B93" w:rsidP="003E7CBA">
      <w:r>
        <w:t>Mye av dette arbeidet er komplisert og vil kreve ekstern kompetanse og vil bli en kostnad.</w:t>
      </w:r>
    </w:p>
    <w:p w:rsidR="00D94B93" w:rsidRDefault="00D94B93" w:rsidP="003E7CBA">
      <w:r>
        <w:lastRenderedPageBreak/>
        <w:t xml:space="preserve">I 2017 ble </w:t>
      </w:r>
      <w:proofErr w:type="spellStart"/>
      <w:r>
        <w:t>ca</w:t>
      </w:r>
      <w:proofErr w:type="spellEnd"/>
      <w:r>
        <w:t xml:space="preserve"> 26 av totalt 52 plasser utleid. Dette gir oss netto etter at eiere har fått tilbakebetalt sitt, </w:t>
      </w:r>
      <w:proofErr w:type="spellStart"/>
      <w:r>
        <w:t>ca</w:t>
      </w:r>
      <w:proofErr w:type="spellEnd"/>
      <w:r>
        <w:t xml:space="preserve"> 37 000,- i ekstra inntekter. </w:t>
      </w:r>
    </w:p>
    <w:p w:rsidR="00D94B93" w:rsidRDefault="00D94B93" w:rsidP="003E7CBA">
      <w:r>
        <w:t xml:space="preserve">Siden vi nå får en del utgifter på brygga, gjentar jeg igjen at det er viktig at styret så tidlig som mulig får beskjed om plasser som kan leies ut. Se eget skjema med innkallingen eller send mail med samme opplysninger til </w:t>
      </w:r>
      <w:hyperlink r:id="rId7" w:history="1">
        <w:r w:rsidRPr="00B5375E">
          <w:rPr>
            <w:rStyle w:val="Hyperlink"/>
          </w:rPr>
          <w:t>bat@fagerstrandvel.no</w:t>
        </w:r>
      </w:hyperlink>
    </w:p>
    <w:p w:rsidR="00D94B93" w:rsidRDefault="00D94B93" w:rsidP="003E7CBA"/>
    <w:p w:rsidR="00D94B93" w:rsidRDefault="00D94B93" w:rsidP="003E7CBA"/>
    <w:sectPr w:rsidR="00D94B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F37" w:rsidRDefault="003B5F37" w:rsidP="003E7CBA">
      <w:pPr>
        <w:spacing w:after="0" w:line="240" w:lineRule="auto"/>
      </w:pPr>
      <w:r>
        <w:separator/>
      </w:r>
    </w:p>
  </w:endnote>
  <w:endnote w:type="continuationSeparator" w:id="0">
    <w:p w:rsidR="003B5F37" w:rsidRDefault="003B5F37" w:rsidP="003E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BA" w:rsidRPr="00C8447E" w:rsidRDefault="003E7CBA" w:rsidP="003E7CBA">
    <w:pPr>
      <w:pStyle w:val="Header"/>
      <w:jc w:val="center"/>
      <w:rPr>
        <w:b/>
        <w:bCs/>
      </w:rPr>
    </w:pPr>
    <w:r>
      <w:rPr>
        <w:noProof/>
        <w:lang w:eastAsia="nb-NO"/>
      </w:rPr>
      <w:drawing>
        <wp:anchor distT="0" distB="0" distL="114300" distR="114300" simplePos="0" relativeHeight="251662336" behindDoc="0" locked="0" layoutInCell="1" allowOverlap="1" wp14:anchorId="7195E908" wp14:editId="1F19CDEC">
          <wp:simplePos x="0" y="0"/>
          <wp:positionH relativeFrom="column">
            <wp:posOffset>3601085</wp:posOffset>
          </wp:positionH>
          <wp:positionV relativeFrom="paragraph">
            <wp:posOffset>58420</wp:posOffset>
          </wp:positionV>
          <wp:extent cx="421640" cy="401955"/>
          <wp:effectExtent l="19050" t="0" r="0" b="0"/>
          <wp:wrapNone/>
          <wp:docPr id="2" name="Picture Frame 1028" descr="embl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8" descr="emblem3"/>
                  <pic:cNvPicPr>
                    <a:picLocks noChangeAspect="1" noChangeArrowheads="1"/>
                  </pic:cNvPicPr>
                </pic:nvPicPr>
                <pic:blipFill>
                  <a:blip r:embed="rId1"/>
                  <a:srcRect/>
                  <a:stretch>
                    <a:fillRect/>
                  </a:stretch>
                </pic:blipFill>
                <pic:spPr bwMode="auto">
                  <a:xfrm>
                    <a:off x="0" y="0"/>
                    <a:ext cx="421640" cy="401955"/>
                  </a:xfrm>
                  <a:prstGeom prst="rect">
                    <a:avLst/>
                  </a:prstGeom>
                  <a:noFill/>
                  <a:ln w="9525">
                    <a:noFill/>
                    <a:miter lim="800000"/>
                    <a:headEnd/>
                    <a:tailEnd/>
                  </a:ln>
                </pic:spPr>
              </pic:pic>
            </a:graphicData>
          </a:graphic>
        </wp:anchor>
      </w:drawing>
    </w:r>
    <w:r>
      <w:rPr>
        <w:noProof/>
        <w:lang w:eastAsia="nb-NO"/>
      </w:rPr>
      <w:drawing>
        <wp:anchor distT="0" distB="0" distL="114300" distR="114300" simplePos="0" relativeHeight="251661312" behindDoc="0" locked="0" layoutInCell="1" allowOverlap="1" wp14:anchorId="3BFD8D82" wp14:editId="092A859A">
          <wp:simplePos x="0" y="0"/>
          <wp:positionH relativeFrom="column">
            <wp:posOffset>1749425</wp:posOffset>
          </wp:positionH>
          <wp:positionV relativeFrom="paragraph">
            <wp:posOffset>66040</wp:posOffset>
          </wp:positionV>
          <wp:extent cx="421640" cy="401955"/>
          <wp:effectExtent l="19050" t="0" r="0" b="0"/>
          <wp:wrapNone/>
          <wp:docPr id="1" name="Picture Frame 1027" descr="embl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7" descr="emblem3"/>
                  <pic:cNvPicPr>
                    <a:picLocks noChangeAspect="1" noChangeArrowheads="1"/>
                  </pic:cNvPicPr>
                </pic:nvPicPr>
                <pic:blipFill>
                  <a:blip r:embed="rId1"/>
                  <a:srcRect/>
                  <a:stretch>
                    <a:fillRect/>
                  </a:stretch>
                </pic:blipFill>
                <pic:spPr bwMode="auto">
                  <a:xfrm>
                    <a:off x="0" y="0"/>
                    <a:ext cx="421640" cy="401955"/>
                  </a:xfrm>
                  <a:prstGeom prst="rect">
                    <a:avLst/>
                  </a:prstGeom>
                  <a:noFill/>
                  <a:ln w="9525">
                    <a:noFill/>
                    <a:miter lim="800000"/>
                    <a:headEnd/>
                    <a:tailEnd/>
                  </a:ln>
                </pic:spPr>
              </pic:pic>
            </a:graphicData>
          </a:graphic>
        </wp:anchor>
      </w:drawing>
    </w:r>
    <w:r w:rsidRPr="00C8447E">
      <w:rPr>
        <w:b/>
        <w:bCs/>
      </w:rPr>
      <w:t>Fagerstrand Vel</w:t>
    </w:r>
  </w:p>
  <w:p w:rsidR="003E7CBA" w:rsidRPr="00C8447E" w:rsidRDefault="00BB481F" w:rsidP="003E7CBA">
    <w:pPr>
      <w:pStyle w:val="Header"/>
      <w:jc w:val="center"/>
      <w:rPr>
        <w:i/>
        <w:iCs/>
      </w:rPr>
    </w:pPr>
    <w:r>
      <w:rPr>
        <w:i/>
        <w:iCs/>
      </w:rPr>
      <w:t>Røsslyngveien 2</w:t>
    </w:r>
  </w:p>
  <w:p w:rsidR="003E7CBA" w:rsidRPr="00C8447E" w:rsidRDefault="003E7CBA" w:rsidP="003E7CBA">
    <w:pPr>
      <w:pStyle w:val="Header"/>
      <w:jc w:val="center"/>
      <w:rPr>
        <w:i/>
        <w:iCs/>
      </w:rPr>
    </w:pPr>
    <w:r w:rsidRPr="00C8447E">
      <w:rPr>
        <w:i/>
        <w:iCs/>
      </w:rPr>
      <w:t>1454 Fagerstrand</w:t>
    </w:r>
  </w:p>
  <w:p w:rsidR="003E7CBA" w:rsidRDefault="003E7CBA" w:rsidP="003E7CBA">
    <w:pPr>
      <w:pStyle w:val="Footer"/>
      <w:jc w:val="center"/>
    </w:pPr>
    <w:r w:rsidRPr="00C8447E">
      <w:t>styret@fagerstrandvel.no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F37" w:rsidRDefault="003B5F37" w:rsidP="003E7CBA">
      <w:pPr>
        <w:spacing w:after="0" w:line="240" w:lineRule="auto"/>
      </w:pPr>
      <w:r>
        <w:separator/>
      </w:r>
    </w:p>
  </w:footnote>
  <w:footnote w:type="continuationSeparator" w:id="0">
    <w:p w:rsidR="003B5F37" w:rsidRDefault="003B5F37" w:rsidP="003E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CBA" w:rsidRDefault="003E7CBA" w:rsidP="003E7CBA">
    <w:pPr>
      <w:pStyle w:val="Header"/>
      <w:ind w:leftChars="400" w:left="880"/>
    </w:pPr>
    <w:r>
      <w:rPr>
        <w:noProof/>
        <w:lang w:eastAsia="nb-NO"/>
      </w:rPr>
      <w:drawing>
        <wp:anchor distT="0" distB="0" distL="114300" distR="114300" simplePos="0" relativeHeight="251659264" behindDoc="0" locked="0" layoutInCell="1" allowOverlap="1" wp14:anchorId="44521016" wp14:editId="1B3FF5C2">
          <wp:simplePos x="0" y="0"/>
          <wp:positionH relativeFrom="column">
            <wp:posOffset>4572000</wp:posOffset>
          </wp:positionH>
          <wp:positionV relativeFrom="paragraph">
            <wp:posOffset>-128270</wp:posOffset>
          </wp:positionV>
          <wp:extent cx="997585" cy="950595"/>
          <wp:effectExtent l="19050" t="0" r="0" b="0"/>
          <wp:wrapNone/>
          <wp:docPr id="3" name="Picture Frame 6" descr="embl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6" descr="emblem3"/>
                  <pic:cNvPicPr>
                    <a:picLocks noChangeAspect="1" noChangeArrowheads="1"/>
                  </pic:cNvPicPr>
                </pic:nvPicPr>
                <pic:blipFill>
                  <a:blip r:embed="rId1"/>
                  <a:srcRect/>
                  <a:stretch>
                    <a:fillRect/>
                  </a:stretch>
                </pic:blipFill>
                <pic:spPr bwMode="auto">
                  <a:xfrm>
                    <a:off x="0" y="0"/>
                    <a:ext cx="997585" cy="950595"/>
                  </a:xfrm>
                  <a:prstGeom prst="rect">
                    <a:avLst/>
                  </a:prstGeom>
                  <a:noFill/>
                  <a:ln w="9525">
                    <a:noFill/>
                    <a:miter lim="800000"/>
                    <a:headEnd/>
                    <a:tailEnd/>
                  </a:ln>
                </pic:spPr>
              </pic:pic>
            </a:graphicData>
          </a:graphic>
        </wp:anchor>
      </w:drawing>
    </w:r>
  </w:p>
  <w:p w:rsidR="003E7CBA" w:rsidRDefault="003E7CBA" w:rsidP="003E7CBA">
    <w:pPr>
      <w:pStyle w:val="Header"/>
      <w:ind w:leftChars="200" w:left="440"/>
      <w:rPr>
        <w:b/>
        <w:bCs/>
      </w:rPr>
    </w:pPr>
    <w:r>
      <w:rPr>
        <w:b/>
        <w:bCs/>
      </w:rPr>
      <w:t>Fagerstrand Vel</w:t>
    </w:r>
  </w:p>
  <w:p w:rsidR="003E7CBA" w:rsidRDefault="00BB481F" w:rsidP="003E7CBA">
    <w:pPr>
      <w:pStyle w:val="Header"/>
      <w:ind w:leftChars="200" w:left="440"/>
      <w:rPr>
        <w:i/>
        <w:iCs/>
      </w:rPr>
    </w:pPr>
    <w:r>
      <w:rPr>
        <w:i/>
        <w:iCs/>
      </w:rPr>
      <w:t>Røsslyngveien 2</w:t>
    </w:r>
  </w:p>
  <w:p w:rsidR="003E7CBA" w:rsidRDefault="003E7CBA" w:rsidP="003E7CBA">
    <w:pPr>
      <w:pStyle w:val="Header"/>
      <w:ind w:leftChars="200" w:left="440"/>
      <w:rPr>
        <w:i/>
        <w:iCs/>
      </w:rPr>
    </w:pPr>
    <w:r>
      <w:rPr>
        <w:i/>
        <w:iCs/>
      </w:rPr>
      <w:t>1454 Fagerstrand</w:t>
    </w:r>
  </w:p>
  <w:p w:rsidR="003E7CBA" w:rsidRPr="003E7CBA" w:rsidRDefault="003E7CBA" w:rsidP="003E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333DB"/>
    <w:multiLevelType w:val="hybridMultilevel"/>
    <w:tmpl w:val="F65010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BA"/>
    <w:rsid w:val="00024E1B"/>
    <w:rsid w:val="00103F62"/>
    <w:rsid w:val="00125BAF"/>
    <w:rsid w:val="001F495D"/>
    <w:rsid w:val="00217AB3"/>
    <w:rsid w:val="003350A3"/>
    <w:rsid w:val="00373D5B"/>
    <w:rsid w:val="003B5F37"/>
    <w:rsid w:val="003E7CBA"/>
    <w:rsid w:val="004324A2"/>
    <w:rsid w:val="00434426"/>
    <w:rsid w:val="00484A4B"/>
    <w:rsid w:val="005860D9"/>
    <w:rsid w:val="006E72D0"/>
    <w:rsid w:val="00763EF3"/>
    <w:rsid w:val="007768E8"/>
    <w:rsid w:val="00896D80"/>
    <w:rsid w:val="00927B30"/>
    <w:rsid w:val="009F27EA"/>
    <w:rsid w:val="00A96E43"/>
    <w:rsid w:val="00AE5A48"/>
    <w:rsid w:val="00BA5F39"/>
    <w:rsid w:val="00BB481F"/>
    <w:rsid w:val="00C7468C"/>
    <w:rsid w:val="00D16AD4"/>
    <w:rsid w:val="00D94B93"/>
    <w:rsid w:val="00E96A71"/>
    <w:rsid w:val="00ED1806"/>
    <w:rsid w:val="00F01C8A"/>
    <w:rsid w:val="00F85A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C9647-5165-4F7C-8F6F-9CEAF19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C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CBA"/>
  </w:style>
  <w:style w:type="paragraph" w:styleId="Footer">
    <w:name w:val="footer"/>
    <w:basedOn w:val="Normal"/>
    <w:link w:val="FooterChar"/>
    <w:unhideWhenUsed/>
    <w:rsid w:val="003E7C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CBA"/>
  </w:style>
  <w:style w:type="character" w:styleId="Hyperlink">
    <w:name w:val="Hyperlink"/>
    <w:basedOn w:val="DefaultParagraphFont"/>
    <w:uiPriority w:val="99"/>
    <w:unhideWhenUsed/>
    <w:rsid w:val="00D94B93"/>
    <w:rPr>
      <w:color w:val="0563C1" w:themeColor="hyperlink"/>
      <w:u w:val="single"/>
    </w:rPr>
  </w:style>
  <w:style w:type="character" w:styleId="UnresolvedMention">
    <w:name w:val="Unresolved Mention"/>
    <w:basedOn w:val="DefaultParagraphFont"/>
    <w:uiPriority w:val="99"/>
    <w:semiHidden/>
    <w:unhideWhenUsed/>
    <w:rsid w:val="00D94B93"/>
    <w:rPr>
      <w:color w:val="808080"/>
      <w:shd w:val="clear" w:color="auto" w:fill="E6E6E6"/>
    </w:rPr>
  </w:style>
  <w:style w:type="paragraph" w:styleId="NormalWeb">
    <w:name w:val="Normal (Web)"/>
    <w:basedOn w:val="Normal"/>
    <w:uiPriority w:val="99"/>
    <w:unhideWhenUsed/>
    <w:rsid w:val="005860D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Paragraph">
    <w:name w:val="List Paragraph"/>
    <w:basedOn w:val="Normal"/>
    <w:uiPriority w:val="34"/>
    <w:qFormat/>
    <w:rsid w:val="00434426"/>
    <w:pPr>
      <w:ind w:left="720"/>
      <w:contextualSpacing/>
    </w:pPr>
  </w:style>
  <w:style w:type="paragraph" w:styleId="BalloonText">
    <w:name w:val="Balloon Text"/>
    <w:basedOn w:val="Normal"/>
    <w:link w:val="BalloonTextChar"/>
    <w:uiPriority w:val="99"/>
    <w:semiHidden/>
    <w:unhideWhenUsed/>
    <w:rsid w:val="0043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0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t@fagerstrandvel.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4600</Characters>
  <Application>Microsoft Office Word</Application>
  <DocSecurity>4</DocSecurity>
  <Lines>38</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Johnsen</dc:creator>
  <cp:keywords/>
  <dc:description/>
  <cp:lastModifiedBy>Preben Aakermann</cp:lastModifiedBy>
  <cp:revision>2</cp:revision>
  <dcterms:created xsi:type="dcterms:W3CDTF">2018-02-13T07:34:00Z</dcterms:created>
  <dcterms:modified xsi:type="dcterms:W3CDTF">2018-02-13T07:34:00Z</dcterms:modified>
</cp:coreProperties>
</file>